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D34F" w14:textId="77777777" w:rsidR="00320B0F" w:rsidRPr="00320B0F" w:rsidRDefault="00000000" w:rsidP="00320B0F">
      <w:pPr>
        <w:pStyle w:val="Nadpis1"/>
        <w:widowControl/>
        <w:rPr>
          <w:rFonts w:ascii="Arial" w:hAnsi="Arial" w:cs="Arial"/>
          <w:caps/>
          <w:sz w:val="40"/>
        </w:rPr>
      </w:pPr>
      <w:r>
        <w:rPr>
          <w:rFonts w:ascii="Arial" w:hAnsi="Arial" w:cs="Arial"/>
          <w:caps/>
          <w:noProof/>
          <w:sz w:val="20"/>
        </w:rPr>
        <w:object w:dxaOrig="1440" w:dyaOrig="1440" w14:anchorId="092ADA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.95pt;margin-top:-.75pt;width:23.95pt;height:24.9pt;z-index:251658240;visibility:visible;mso-wrap-edited:f" fillcolor="window">
            <v:imagedata r:id="rId4" o:title="" croptop="-11560f" cropbottom="-11560f" cropleft="-11688f" cropright="-8905f"/>
          </v:shape>
          <o:OLEObject Type="Embed" ProgID="Word.Picture.8" ShapeID="_x0000_s1026" DrawAspect="Content" ObjectID="_1819183624" r:id="rId5"/>
        </w:object>
      </w:r>
      <w:r w:rsidR="00320B0F" w:rsidRPr="00320B0F">
        <w:rPr>
          <w:rFonts w:ascii="Arial" w:hAnsi="Arial" w:cs="Arial"/>
          <w:caps/>
          <w:sz w:val="40"/>
        </w:rPr>
        <w:t xml:space="preserve"> Technická Univerzita v KOŠICiach</w:t>
      </w:r>
    </w:p>
    <w:p w14:paraId="2B68360C" w14:textId="77777777" w:rsidR="00320B0F" w:rsidRPr="00320B0F" w:rsidRDefault="00320B0F" w:rsidP="00320B0F">
      <w:pPr>
        <w:pStyle w:val="Nadpis1"/>
        <w:widowControl/>
        <w:spacing w:before="80"/>
        <w:rPr>
          <w:rFonts w:ascii="Arial" w:hAnsi="Arial" w:cs="Arial"/>
          <w:sz w:val="32"/>
        </w:rPr>
      </w:pPr>
      <w:r w:rsidRPr="00320B0F">
        <w:rPr>
          <w:rFonts w:ascii="Arial" w:hAnsi="Arial" w:cs="Arial"/>
          <w:sz w:val="32"/>
        </w:rPr>
        <w:t>STROJNÍCKA FAKULTA</w:t>
      </w:r>
    </w:p>
    <w:p w14:paraId="57EE349D" w14:textId="77777777" w:rsidR="00320B0F" w:rsidRPr="00320B0F" w:rsidRDefault="00320B0F" w:rsidP="00320B0F">
      <w:pPr>
        <w:pStyle w:val="Nadpis1"/>
        <w:widowControl/>
        <w:spacing w:before="120"/>
        <w:rPr>
          <w:rFonts w:ascii="Arial" w:hAnsi="Arial" w:cs="Arial"/>
          <w:sz w:val="28"/>
          <w:szCs w:val="28"/>
        </w:rPr>
      </w:pPr>
      <w:r w:rsidRPr="00320B0F">
        <w:rPr>
          <w:rFonts w:ascii="Arial" w:hAnsi="Arial" w:cs="Arial"/>
          <w:sz w:val="28"/>
          <w:szCs w:val="28"/>
        </w:rPr>
        <w:t>ÚSTAV ŠPECIÁLNYCH INŽINIERSKYCH PROCESOLÓGIÍ</w:t>
      </w:r>
    </w:p>
    <w:p w14:paraId="68654519" w14:textId="77777777" w:rsidR="00320B0F" w:rsidRPr="00320B0F" w:rsidRDefault="00320B0F" w:rsidP="00320B0F">
      <w:pPr>
        <w:pStyle w:val="Nadpis1"/>
        <w:widowControl/>
        <w:spacing w:before="120"/>
        <w:rPr>
          <w:rFonts w:ascii="Arial" w:hAnsi="Arial" w:cs="Arial"/>
          <w:caps/>
          <w:spacing w:val="8"/>
          <w:sz w:val="26"/>
          <w:szCs w:val="26"/>
        </w:rPr>
      </w:pPr>
      <w:r w:rsidRPr="00320B0F">
        <w:rPr>
          <w:rFonts w:ascii="Arial" w:hAnsi="Arial" w:cs="Arial"/>
          <w:caps/>
          <w:spacing w:val="8"/>
          <w:sz w:val="26"/>
          <w:szCs w:val="26"/>
        </w:rPr>
        <w:t>KATEDRA biomedicínskeho inžinierstva A MERANIA</w:t>
      </w:r>
    </w:p>
    <w:p w14:paraId="1018B6AA" w14:textId="77777777" w:rsidR="00320B0F" w:rsidRPr="00320B0F" w:rsidRDefault="00320B0F" w:rsidP="00320B0F">
      <w:pPr>
        <w:pStyle w:val="Nadpis1"/>
        <w:widowControl/>
        <w:spacing w:before="120"/>
        <w:rPr>
          <w:rFonts w:ascii="Arial" w:hAnsi="Arial" w:cs="Arial"/>
          <w:caps/>
          <w:spacing w:val="8"/>
          <w:sz w:val="26"/>
          <w:szCs w:val="26"/>
        </w:rPr>
      </w:pPr>
    </w:p>
    <w:p w14:paraId="1F243E6C" w14:textId="77777777" w:rsidR="00320B0F" w:rsidRPr="00320B0F" w:rsidRDefault="00320B0F" w:rsidP="00320B0F">
      <w:pPr>
        <w:pStyle w:val="Nadpis1"/>
        <w:widowControl/>
        <w:spacing w:before="120"/>
        <w:rPr>
          <w:rFonts w:ascii="Arial" w:hAnsi="Arial" w:cs="Arial"/>
          <w:caps/>
          <w:spacing w:val="20"/>
          <w:sz w:val="52"/>
          <w:szCs w:val="52"/>
        </w:rPr>
      </w:pPr>
      <w:r w:rsidRPr="00320B0F">
        <w:rPr>
          <w:rFonts w:ascii="Arial" w:hAnsi="Arial" w:cs="Arial"/>
          <w:caps/>
          <w:spacing w:val="20"/>
          <w:sz w:val="52"/>
          <w:szCs w:val="52"/>
        </w:rPr>
        <w:t>STROJÁRSKA METROLÓGIA</w:t>
      </w:r>
    </w:p>
    <w:p w14:paraId="31A95B7A" w14:textId="77777777" w:rsidR="00320B0F" w:rsidRDefault="00320B0F" w:rsidP="00320B0F">
      <w:pPr>
        <w:rPr>
          <w:rFonts w:ascii="Arial" w:hAnsi="Arial" w:cs="Arial"/>
        </w:rPr>
      </w:pPr>
    </w:p>
    <w:p w14:paraId="08B46AB1" w14:textId="77777777" w:rsidR="00320B0F" w:rsidRPr="00320B0F" w:rsidRDefault="00320B0F" w:rsidP="00320B0F">
      <w:pPr>
        <w:rPr>
          <w:rFonts w:ascii="Arial" w:hAnsi="Arial" w:cs="Arial"/>
        </w:rPr>
      </w:pPr>
    </w:p>
    <w:p w14:paraId="7C5D4BD2" w14:textId="77777777" w:rsidR="00485ABB" w:rsidRPr="00320B0F" w:rsidRDefault="00485ABB" w:rsidP="00485ABB">
      <w:pPr>
        <w:rPr>
          <w:rFonts w:ascii="Arial" w:hAnsi="Arial" w:cs="Arial"/>
        </w:rPr>
      </w:pPr>
    </w:p>
    <w:p w14:paraId="4C66D3AA" w14:textId="77777777" w:rsidR="00485ABB" w:rsidRPr="00320B0F" w:rsidRDefault="00485ABB" w:rsidP="00485ABB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485ABB" w:rsidRPr="00320B0F" w14:paraId="6756AB30" w14:textId="77777777" w:rsidTr="00914B27">
        <w:trPr>
          <w:trHeight w:val="315"/>
          <w:jc w:val="center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3E0EFA8" w14:textId="4DEA43FB" w:rsidR="00485ABB" w:rsidRPr="00320B0F" w:rsidRDefault="00485ABB" w:rsidP="00D24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ABB" w:rsidRPr="00320B0F" w14:paraId="22E48E15" w14:textId="77777777" w:rsidTr="00914B27">
        <w:trPr>
          <w:trHeight w:val="315"/>
          <w:jc w:val="center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riekatabuky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2775"/>
            </w:tblGrid>
            <w:tr w:rsidR="00914B27" w:rsidRPr="00320B0F" w14:paraId="0A0CC77A" w14:textId="77777777" w:rsidTr="00914B27">
              <w:trPr>
                <w:jc w:val="center"/>
              </w:trPr>
              <w:tc>
                <w:tcPr>
                  <w:tcW w:w="802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9D3E4A" w14:textId="59B90104" w:rsidR="00914B27" w:rsidRPr="00320B0F" w:rsidRDefault="00914B27" w:rsidP="00914B2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0B0F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Hodnotenie pracovného zošita (max. 34 b, min. 18 b)</w:t>
                  </w:r>
                </w:p>
                <w:p w14:paraId="63994584" w14:textId="77777777" w:rsidR="00914B27" w:rsidRPr="00320B0F" w:rsidRDefault="00914B27" w:rsidP="00914B2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E4407" w:rsidRPr="00320B0F" w14:paraId="51680C61" w14:textId="77777777" w:rsidTr="00914B27">
              <w:trPr>
                <w:jc w:val="center"/>
              </w:trPr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F730F9" w14:textId="24549842" w:rsidR="007E4407" w:rsidRPr="00320B0F" w:rsidRDefault="007E4407" w:rsidP="00D241A5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0B0F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Téma cvičení </w:t>
                  </w:r>
                </w:p>
              </w:tc>
              <w:tc>
                <w:tcPr>
                  <w:tcW w:w="277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965C9D" w14:textId="77777777" w:rsidR="007E4407" w:rsidRPr="00320B0F" w:rsidRDefault="007E4407" w:rsidP="00440DDF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0B0F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Hodnotenie</w:t>
                  </w:r>
                </w:p>
                <w:p w14:paraId="361EA9E2" w14:textId="77E674D0" w:rsidR="005D2CA3" w:rsidRPr="00320B0F" w:rsidRDefault="005D2CA3" w:rsidP="00D241A5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E4407" w:rsidRPr="00320B0F" w14:paraId="4ACA7E5A" w14:textId="77777777" w:rsidTr="00914B27">
              <w:trPr>
                <w:jc w:val="center"/>
              </w:trPr>
              <w:tc>
                <w:tcPr>
                  <w:tcW w:w="524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C3583A3" w14:textId="4E1A475A" w:rsidR="007E4407" w:rsidRPr="00320B0F" w:rsidRDefault="007E4407" w:rsidP="007E440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>Absolútn</w:t>
                  </w:r>
                  <w:r w:rsidR="00FC1578" w:rsidRPr="00320B0F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meracia metóda  (dĺžkomery)</w:t>
                  </w:r>
                </w:p>
                <w:p w14:paraId="5B85D3C2" w14:textId="00F034E9" w:rsidR="007E4407" w:rsidRPr="00320B0F" w:rsidRDefault="00524CAC" w:rsidP="007E440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     </w:t>
                  </w:r>
                  <w:r w:rsidR="00320B0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 </w:t>
                  </w: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(6</w:t>
                  </w:r>
                  <w:r w:rsidR="00440DD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277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819A48D" w14:textId="77777777" w:rsidR="007E4407" w:rsidRPr="00320B0F" w:rsidRDefault="007E4407" w:rsidP="007E440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E4407" w:rsidRPr="00320B0F" w14:paraId="569CA9B2" w14:textId="77777777" w:rsidTr="00914B27">
              <w:trPr>
                <w:jc w:val="center"/>
              </w:trPr>
              <w:tc>
                <w:tcPr>
                  <w:tcW w:w="524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55E2753" w14:textId="014702F6" w:rsidR="007E4407" w:rsidRPr="00320B0F" w:rsidRDefault="007E4407" w:rsidP="007E440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>Komparačná meracia metóda (</w:t>
                  </w:r>
                  <w:proofErr w:type="spellStart"/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>komparátory</w:t>
                  </w:r>
                  <w:proofErr w:type="spellEnd"/>
                  <w:r w:rsidR="00320B0F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="00524CAC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</w:t>
                  </w:r>
                  <w:r w:rsidR="00320B0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  <w:r w:rsid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</w:t>
                  </w:r>
                  <w:r w:rsidR="00524CAC" w:rsidRPr="00320B0F">
                    <w:rPr>
                      <w:rFonts w:ascii="Arial" w:hAnsi="Arial" w:cs="Arial"/>
                      <w:sz w:val="24"/>
                      <w:szCs w:val="24"/>
                    </w:rPr>
                    <w:t>(6</w:t>
                  </w:r>
                  <w:r w:rsidR="00440DD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24CAC" w:rsidRPr="00320B0F">
                    <w:rPr>
                      <w:rFonts w:ascii="Arial" w:hAnsi="Arial" w:cs="Arial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277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81772D2" w14:textId="77777777" w:rsidR="007E4407" w:rsidRPr="00320B0F" w:rsidRDefault="007E4407" w:rsidP="007E440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E4407" w:rsidRPr="00320B0F" w14:paraId="6A149E5D" w14:textId="77777777" w:rsidTr="00914B27">
              <w:trPr>
                <w:jc w:val="center"/>
              </w:trPr>
              <w:tc>
                <w:tcPr>
                  <w:tcW w:w="524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326EF79" w14:textId="790126F5" w:rsidR="007E4407" w:rsidRPr="00320B0F" w:rsidRDefault="007E4407" w:rsidP="007E440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>Meranie odchýlok geometrického tvaru, vzájomnej polohy ( meranie priamosti a meranie kolmosti)</w:t>
                  </w:r>
                  <w:r w:rsidR="00524CAC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</w:t>
                  </w:r>
                  <w:r w:rsidR="00320B0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524CAC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(6</w:t>
                  </w:r>
                  <w:r w:rsidR="00440DD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24CAC" w:rsidRPr="00320B0F">
                    <w:rPr>
                      <w:rFonts w:ascii="Arial" w:hAnsi="Arial" w:cs="Arial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277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7BDDEAF" w14:textId="77777777" w:rsidR="007E4407" w:rsidRPr="00320B0F" w:rsidRDefault="007E4407" w:rsidP="007E440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E4407" w:rsidRPr="00320B0F" w14:paraId="3D309179" w14:textId="77777777" w:rsidTr="00914B27">
              <w:trPr>
                <w:jc w:val="center"/>
              </w:trPr>
              <w:tc>
                <w:tcPr>
                  <w:tcW w:w="524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13B9B70" w14:textId="77777777" w:rsidR="007E4407" w:rsidRPr="00320B0F" w:rsidRDefault="007E4407" w:rsidP="007E440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Meranie odchýlok geometrického tvaru, </w:t>
                  </w:r>
                </w:p>
                <w:p w14:paraId="340C37DE" w14:textId="13B41D3A" w:rsidR="007E4407" w:rsidRPr="00320B0F" w:rsidRDefault="007E4407" w:rsidP="007E440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>vzájomnej polohy (meranie kruhovitosti a meranie radiálneho hádzania)</w:t>
                  </w:r>
                  <w:r w:rsidR="00524CAC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  <w:r w:rsidR="00320B0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</w:t>
                  </w:r>
                  <w:r w:rsidR="00524CAC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(6</w:t>
                  </w:r>
                  <w:r w:rsidR="00440DD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24CAC" w:rsidRPr="00320B0F">
                    <w:rPr>
                      <w:rFonts w:ascii="Arial" w:hAnsi="Arial" w:cs="Arial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277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3C81092" w14:textId="77777777" w:rsidR="007E4407" w:rsidRPr="00320B0F" w:rsidRDefault="007E4407" w:rsidP="007E440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E4407" w:rsidRPr="00320B0F" w14:paraId="1A4E4BD7" w14:textId="77777777" w:rsidTr="00914B27">
              <w:trPr>
                <w:jc w:val="center"/>
              </w:trPr>
              <w:tc>
                <w:tcPr>
                  <w:tcW w:w="524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253289A" w14:textId="385F0EF5" w:rsidR="007E4407" w:rsidRPr="00320B0F" w:rsidRDefault="007E4407" w:rsidP="007E440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>Meranie drsnosti povrchu</w:t>
                  </w:r>
                </w:p>
                <w:p w14:paraId="0B49A008" w14:textId="352FDD08" w:rsidR="007E4407" w:rsidRPr="00320B0F" w:rsidRDefault="00524CAC" w:rsidP="007E440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</w:t>
                  </w:r>
                  <w:r w:rsidR="00320B0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  </w:t>
                  </w: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(3</w:t>
                  </w:r>
                  <w:r w:rsidR="00440DD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277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28D1AEA" w14:textId="77777777" w:rsidR="007E4407" w:rsidRPr="00320B0F" w:rsidRDefault="007E4407" w:rsidP="007E440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E4407" w:rsidRPr="00320B0F" w14:paraId="586E75CF" w14:textId="77777777" w:rsidTr="00914B27">
              <w:trPr>
                <w:jc w:val="center"/>
              </w:trPr>
              <w:tc>
                <w:tcPr>
                  <w:tcW w:w="524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0E71BC3" w14:textId="77777777" w:rsidR="007E4407" w:rsidRPr="00320B0F" w:rsidRDefault="007E4407" w:rsidP="007E440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>Meranie závitov</w:t>
                  </w:r>
                </w:p>
                <w:p w14:paraId="48C03FDC" w14:textId="5A8F47C2" w:rsidR="007E4407" w:rsidRPr="00320B0F" w:rsidRDefault="00524CAC" w:rsidP="007E440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</w:t>
                  </w:r>
                  <w:r w:rsidR="00320B0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  </w:t>
                  </w: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  (</w:t>
                  </w:r>
                  <w:r w:rsidR="00BF439A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="00440DD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277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5EC313" w14:textId="77777777" w:rsidR="007E4407" w:rsidRPr="00320B0F" w:rsidRDefault="007E4407" w:rsidP="007E440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E4407" w:rsidRPr="00320B0F" w14:paraId="6E41065F" w14:textId="77777777" w:rsidTr="00914B27">
              <w:trPr>
                <w:jc w:val="center"/>
              </w:trPr>
              <w:tc>
                <w:tcPr>
                  <w:tcW w:w="524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29E14F4" w14:textId="77777777" w:rsidR="007E4407" w:rsidRPr="00320B0F" w:rsidRDefault="007E4407" w:rsidP="007E440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>Meranie ozubených kolies</w:t>
                  </w:r>
                </w:p>
                <w:p w14:paraId="20AA7219" w14:textId="6A4904A1" w:rsidR="007E4407" w:rsidRPr="00320B0F" w:rsidRDefault="00524CAC" w:rsidP="007E440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</w:t>
                  </w:r>
                  <w:r w:rsid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</w:t>
                  </w:r>
                  <w:r w:rsidR="00320B0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    </w:t>
                  </w: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    (3</w:t>
                  </w:r>
                  <w:r w:rsidR="00440DDF" w:rsidRPr="00320B0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20B0F">
                    <w:rPr>
                      <w:rFonts w:ascii="Arial" w:hAnsi="Arial" w:cs="Arial"/>
                      <w:sz w:val="24"/>
                      <w:szCs w:val="24"/>
                    </w:rPr>
                    <w:t>b)</w:t>
                  </w:r>
                </w:p>
              </w:tc>
              <w:tc>
                <w:tcPr>
                  <w:tcW w:w="277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E7F223" w14:textId="77777777" w:rsidR="007E4407" w:rsidRPr="00320B0F" w:rsidRDefault="007E4407" w:rsidP="007E440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10C20" w:rsidRPr="00320B0F" w14:paraId="14E32539" w14:textId="77777777" w:rsidTr="00914B27">
              <w:trPr>
                <w:jc w:val="center"/>
              </w:trPr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C4A61AC" w14:textId="7637648A" w:rsidR="00510C20" w:rsidRPr="00320B0F" w:rsidRDefault="00510C20" w:rsidP="007E440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0B0F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Súčet bodov</w:t>
                  </w:r>
                </w:p>
                <w:p w14:paraId="4238BBD8" w14:textId="77406C63" w:rsidR="00510C20" w:rsidRPr="00320B0F" w:rsidRDefault="00510C20" w:rsidP="007E440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8B1CF8" w14:textId="77777777" w:rsidR="00510C20" w:rsidRPr="00320B0F" w:rsidRDefault="00510C20" w:rsidP="007E440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8E8E6E5" w14:textId="77777777" w:rsidR="007E4407" w:rsidRPr="00320B0F" w:rsidRDefault="007E4407" w:rsidP="00D241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26BD25" w14:textId="77777777" w:rsidR="007E4407" w:rsidRPr="00320B0F" w:rsidRDefault="007E4407" w:rsidP="00D241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24242" w14:textId="122DC50B" w:rsidR="00485ABB" w:rsidRPr="00320B0F" w:rsidRDefault="00485ABB" w:rsidP="00D24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1813" w:rsidRPr="00320B0F" w14:paraId="61D8DEE0" w14:textId="77777777" w:rsidTr="00914B27">
        <w:trPr>
          <w:trHeight w:val="315"/>
          <w:jc w:val="center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24DA703" w14:textId="0D7657A6" w:rsidR="005D2CA3" w:rsidRPr="00320B0F" w:rsidRDefault="005D2CA3" w:rsidP="005D2CA3">
            <w:pPr>
              <w:tabs>
                <w:tab w:val="left" w:pos="5670"/>
                <w:tab w:val="left" w:pos="6946"/>
              </w:tabs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320B0F">
              <w:rPr>
                <w:rFonts w:ascii="Arial" w:hAnsi="Arial" w:cs="Arial"/>
                <w:sz w:val="28"/>
                <w:szCs w:val="28"/>
              </w:rPr>
              <w:t>202</w:t>
            </w:r>
            <w:r w:rsidR="003B7399">
              <w:rPr>
                <w:rFonts w:ascii="Arial" w:hAnsi="Arial" w:cs="Arial"/>
                <w:sz w:val="28"/>
                <w:szCs w:val="28"/>
              </w:rPr>
              <w:t>5</w:t>
            </w:r>
            <w:r w:rsidRPr="00320B0F">
              <w:rPr>
                <w:rFonts w:ascii="Arial" w:hAnsi="Arial" w:cs="Arial"/>
                <w:sz w:val="28"/>
                <w:szCs w:val="28"/>
              </w:rPr>
              <w:t>/202</w:t>
            </w:r>
            <w:r w:rsidR="003B7399">
              <w:rPr>
                <w:rFonts w:ascii="Arial" w:hAnsi="Arial" w:cs="Arial"/>
                <w:sz w:val="28"/>
                <w:szCs w:val="28"/>
              </w:rPr>
              <w:t>6</w:t>
            </w:r>
            <w:r w:rsidRPr="00320B0F">
              <w:rPr>
                <w:rFonts w:ascii="Arial" w:hAnsi="Arial" w:cs="Arial"/>
                <w:sz w:val="28"/>
                <w:szCs w:val="28"/>
              </w:rPr>
              <w:t xml:space="preserve"> – ZS</w:t>
            </w:r>
          </w:p>
          <w:p w14:paraId="480CEB57" w14:textId="6B2D0A31" w:rsidR="005D2CA3" w:rsidRPr="00320B0F" w:rsidRDefault="005D2CA3" w:rsidP="005D2CA3">
            <w:pPr>
              <w:tabs>
                <w:tab w:val="left" w:pos="5670"/>
                <w:tab w:val="left" w:pos="6946"/>
              </w:tabs>
              <w:spacing w:before="120"/>
              <w:rPr>
                <w:rFonts w:ascii="Arial" w:hAnsi="Arial" w:cs="Arial"/>
                <w:color w:val="FF0000"/>
                <w:sz w:val="32"/>
              </w:rPr>
            </w:pPr>
            <w:r w:rsidRPr="00320B0F">
              <w:rPr>
                <w:rFonts w:ascii="Arial" w:hAnsi="Arial" w:cs="Arial"/>
                <w:sz w:val="28"/>
                <w:szCs w:val="28"/>
              </w:rPr>
              <w:t>Ročník: III.</w:t>
            </w:r>
            <w:r w:rsidR="00440DDF" w:rsidRPr="00320B0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20B0F">
              <w:rPr>
                <w:rFonts w:ascii="Arial" w:hAnsi="Arial" w:cs="Arial"/>
                <w:sz w:val="28"/>
                <w:szCs w:val="28"/>
              </w:rPr>
              <w:t>Bc. (</w:t>
            </w:r>
            <w:proofErr w:type="spellStart"/>
            <w:r w:rsidR="003C6890" w:rsidRPr="003C6890">
              <w:rPr>
                <w:rFonts w:ascii="Arial" w:hAnsi="Arial" w:cs="Arial"/>
                <w:sz w:val="28"/>
                <w:szCs w:val="28"/>
                <w:highlight w:val="yellow"/>
              </w:rPr>
              <w:t>štud</w:t>
            </w:r>
            <w:proofErr w:type="spellEnd"/>
            <w:r w:rsidR="003C6890" w:rsidRPr="003C6890">
              <w:rPr>
                <w:rFonts w:ascii="Arial" w:hAnsi="Arial" w:cs="Arial"/>
                <w:sz w:val="28"/>
                <w:szCs w:val="28"/>
                <w:highlight w:val="yellow"/>
              </w:rPr>
              <w:t>. program</w:t>
            </w:r>
            <w:r w:rsidRPr="00320B0F"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="005450B2" w:rsidRPr="00320B0F">
              <w:rPr>
                <w:rFonts w:ascii="Arial" w:hAnsi="Arial" w:cs="Arial"/>
                <w:sz w:val="28"/>
                <w:szCs w:val="28"/>
              </w:rPr>
              <w:t xml:space="preserve">            Vypracoval:</w:t>
            </w:r>
            <w:r w:rsidR="005450B2" w:rsidRPr="00320B0F">
              <w:rPr>
                <w:rFonts w:ascii="Arial" w:hAnsi="Arial" w:cs="Arial"/>
                <w:color w:val="FF0000"/>
                <w:sz w:val="32"/>
              </w:rPr>
              <w:t xml:space="preserve"> </w:t>
            </w:r>
          </w:p>
          <w:p w14:paraId="56571572" w14:textId="764A2140" w:rsidR="005D2CA3" w:rsidRPr="00320B0F" w:rsidRDefault="005450B2" w:rsidP="005164DB">
            <w:pPr>
              <w:tabs>
                <w:tab w:val="left" w:pos="5670"/>
                <w:tab w:val="left" w:pos="6946"/>
              </w:tabs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320B0F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</w:t>
            </w:r>
          </w:p>
          <w:p w14:paraId="352B86A3" w14:textId="6A5F1401" w:rsidR="008F1813" w:rsidRPr="00320B0F" w:rsidRDefault="008F1813" w:rsidP="005D2CA3">
            <w:pPr>
              <w:tabs>
                <w:tab w:val="left" w:pos="5103"/>
                <w:tab w:val="left" w:pos="708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93BCF5" w14:textId="15DE2404" w:rsidR="00EE2AE2" w:rsidRPr="00320B0F" w:rsidRDefault="00EE2AE2" w:rsidP="00320B0F">
      <w:pPr>
        <w:tabs>
          <w:tab w:val="left" w:pos="5670"/>
          <w:tab w:val="left" w:pos="6946"/>
        </w:tabs>
        <w:spacing w:before="120"/>
        <w:rPr>
          <w:rFonts w:ascii="Arial" w:hAnsi="Arial" w:cs="Arial"/>
          <w:color w:val="FF0000"/>
          <w:sz w:val="18"/>
          <w:szCs w:val="18"/>
        </w:rPr>
      </w:pPr>
    </w:p>
    <w:sectPr w:rsidR="00EE2AE2" w:rsidRPr="00320B0F" w:rsidSect="00EC3254">
      <w:pgSz w:w="11906" w:h="16838"/>
      <w:pgMar w:top="1304" w:right="794" w:bottom="1304" w:left="79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AF"/>
    <w:rsid w:val="000F0B4F"/>
    <w:rsid w:val="000F4325"/>
    <w:rsid w:val="001B3FD1"/>
    <w:rsid w:val="00230BF2"/>
    <w:rsid w:val="00272F8D"/>
    <w:rsid w:val="002F2C93"/>
    <w:rsid w:val="00320B0F"/>
    <w:rsid w:val="00341DBC"/>
    <w:rsid w:val="0038016F"/>
    <w:rsid w:val="003B7399"/>
    <w:rsid w:val="003C6890"/>
    <w:rsid w:val="00440DDF"/>
    <w:rsid w:val="00485ABB"/>
    <w:rsid w:val="00491AB7"/>
    <w:rsid w:val="004A11AF"/>
    <w:rsid w:val="004B5A91"/>
    <w:rsid w:val="00510C20"/>
    <w:rsid w:val="005164DB"/>
    <w:rsid w:val="00524CAC"/>
    <w:rsid w:val="005450B2"/>
    <w:rsid w:val="00564519"/>
    <w:rsid w:val="0056545D"/>
    <w:rsid w:val="00570818"/>
    <w:rsid w:val="005D2CA3"/>
    <w:rsid w:val="005F6FB9"/>
    <w:rsid w:val="006046E9"/>
    <w:rsid w:val="006963ED"/>
    <w:rsid w:val="006E7DD7"/>
    <w:rsid w:val="00797C08"/>
    <w:rsid w:val="007D2DBB"/>
    <w:rsid w:val="007E06E7"/>
    <w:rsid w:val="007E4407"/>
    <w:rsid w:val="0086685A"/>
    <w:rsid w:val="0087063D"/>
    <w:rsid w:val="008A1FE1"/>
    <w:rsid w:val="008F1813"/>
    <w:rsid w:val="00914B27"/>
    <w:rsid w:val="009163C7"/>
    <w:rsid w:val="00922DBD"/>
    <w:rsid w:val="009665FA"/>
    <w:rsid w:val="00990350"/>
    <w:rsid w:val="009B02C4"/>
    <w:rsid w:val="009C7114"/>
    <w:rsid w:val="00A952EF"/>
    <w:rsid w:val="00AC4688"/>
    <w:rsid w:val="00AE1C65"/>
    <w:rsid w:val="00AF5A6B"/>
    <w:rsid w:val="00B06006"/>
    <w:rsid w:val="00B20787"/>
    <w:rsid w:val="00B62022"/>
    <w:rsid w:val="00BE7AFC"/>
    <w:rsid w:val="00BF439A"/>
    <w:rsid w:val="00CB55A4"/>
    <w:rsid w:val="00CD4F57"/>
    <w:rsid w:val="00D20E0E"/>
    <w:rsid w:val="00DB6743"/>
    <w:rsid w:val="00DE3D4C"/>
    <w:rsid w:val="00E0788C"/>
    <w:rsid w:val="00E52C4F"/>
    <w:rsid w:val="00E52F56"/>
    <w:rsid w:val="00EB4A07"/>
    <w:rsid w:val="00EC3254"/>
    <w:rsid w:val="00EE2AE2"/>
    <w:rsid w:val="00EF473F"/>
    <w:rsid w:val="00F3580D"/>
    <w:rsid w:val="00FC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380D7CE"/>
  <w15:docId w15:val="{F6DFB726-AD0D-4CE7-962B-6868D5B1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3254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C3254"/>
    <w:pPr>
      <w:keepNext/>
      <w:widowControl w:val="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qFormat/>
    <w:rsid w:val="00EC3254"/>
    <w:pPr>
      <w:keepNext/>
      <w:widowControl w:val="0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EC3254"/>
    <w:pPr>
      <w:keepNext/>
      <w:widowControl w:val="0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qFormat/>
    <w:rsid w:val="00EC3254"/>
    <w:pPr>
      <w:keepNext/>
      <w:widowControl w:val="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qFormat/>
    <w:rsid w:val="00EC3254"/>
    <w:pPr>
      <w:keepNext/>
      <w:widowControl w:val="0"/>
      <w:spacing w:before="120"/>
      <w:jc w:val="center"/>
      <w:outlineLvl w:val="4"/>
    </w:pPr>
    <w:rPr>
      <w:b/>
      <w:bCs/>
      <w:smallCaps/>
      <w:sz w:val="36"/>
      <w:szCs w:val="36"/>
    </w:rPr>
  </w:style>
  <w:style w:type="paragraph" w:styleId="Nadpis6">
    <w:name w:val="heading 6"/>
    <w:basedOn w:val="Normlny"/>
    <w:next w:val="Normlny"/>
    <w:qFormat/>
    <w:rsid w:val="00EC3254"/>
    <w:pPr>
      <w:keepNext/>
      <w:widowControl w:val="0"/>
      <w:spacing w:before="120"/>
      <w:jc w:val="center"/>
      <w:outlineLvl w:val="5"/>
    </w:pPr>
    <w:rPr>
      <w:b/>
      <w:bCs/>
      <w:smallCaps/>
      <w:sz w:val="32"/>
      <w:szCs w:val="32"/>
    </w:rPr>
  </w:style>
  <w:style w:type="paragraph" w:styleId="Nadpis7">
    <w:name w:val="heading 7"/>
    <w:basedOn w:val="Normlny"/>
    <w:next w:val="Normlny"/>
    <w:qFormat/>
    <w:rsid w:val="00EC3254"/>
    <w:pPr>
      <w:keepNext/>
      <w:widowControl w:val="0"/>
      <w:spacing w:before="120"/>
      <w:outlineLvl w:val="6"/>
    </w:pPr>
    <w:rPr>
      <w:position w:val="-24"/>
      <w:sz w:val="32"/>
      <w:szCs w:val="32"/>
    </w:rPr>
  </w:style>
  <w:style w:type="paragraph" w:styleId="Nadpis8">
    <w:name w:val="heading 8"/>
    <w:basedOn w:val="Normlny"/>
    <w:next w:val="Normlny"/>
    <w:qFormat/>
    <w:rsid w:val="00EC3254"/>
    <w:pPr>
      <w:keepNext/>
      <w:tabs>
        <w:tab w:val="left" w:pos="1701"/>
      </w:tabs>
      <w:spacing w:before="120"/>
      <w:outlineLvl w:val="7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semiHidden/>
    <w:rsid w:val="00EC3254"/>
    <w:rPr>
      <w:sz w:val="16"/>
      <w:szCs w:val="16"/>
    </w:rPr>
  </w:style>
  <w:style w:type="paragraph" w:styleId="Textkomentra">
    <w:name w:val="annotation text"/>
    <w:basedOn w:val="Normlny"/>
    <w:semiHidden/>
    <w:rsid w:val="00EC3254"/>
  </w:style>
  <w:style w:type="table" w:styleId="Mriekatabuky">
    <w:name w:val="Table Grid"/>
    <w:basedOn w:val="Normlnatabuka"/>
    <w:rsid w:val="007E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rsid w:val="00320B0F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TECHNICKÁ UNIVERZITA V KOŠICIACH</vt:lpstr>
    </vt:vector>
  </TitlesOfParts>
  <Company>KPaBI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UNIVERZITA V KOŠICIACH</dc:title>
  <dc:creator>KPaBI SjF TU Košice</dc:creator>
  <cp:lastModifiedBy>Teodor Tóth</cp:lastModifiedBy>
  <cp:revision>2</cp:revision>
  <cp:lastPrinted>2024-09-20T12:35:00Z</cp:lastPrinted>
  <dcterms:created xsi:type="dcterms:W3CDTF">2025-09-12T10:01:00Z</dcterms:created>
  <dcterms:modified xsi:type="dcterms:W3CDTF">2025-09-12T10:01:00Z</dcterms:modified>
</cp:coreProperties>
</file>